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BBC" w14:textId="77777777" w:rsidR="00B02E6C" w:rsidRPr="002D6948" w:rsidRDefault="00B02E6C" w:rsidP="00B02E6C">
      <w:pPr>
        <w:spacing w:after="200" w:line="276" w:lineRule="auto"/>
        <w:ind w:left="720"/>
        <w:rPr>
          <w:rFonts w:eastAsia="Times New Roman" w:cs="Times New Roman"/>
          <w:b/>
          <w:sz w:val="28"/>
          <w:szCs w:val="28"/>
        </w:rPr>
      </w:pPr>
      <w:r w:rsidRPr="002D6948">
        <w:rPr>
          <w:rFonts w:eastAsia="Times New Roman" w:cs="Times New Roman"/>
          <w:b/>
          <w:sz w:val="28"/>
          <w:szCs w:val="28"/>
        </w:rPr>
        <w:t>Bo</w:t>
      </w:r>
      <w:r>
        <w:rPr>
          <w:rFonts w:eastAsia="Times New Roman" w:cs="Times New Roman"/>
          <w:b/>
          <w:sz w:val="28"/>
          <w:szCs w:val="28"/>
        </w:rPr>
        <w:t>ard Annual Retreat: January 5, 2019</w:t>
      </w:r>
    </w:p>
    <w:p w14:paraId="2D6452E2" w14:textId="77777777" w:rsidR="00B02E6C" w:rsidRPr="002D6948" w:rsidRDefault="00B02E6C" w:rsidP="00B02E6C">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in Attendance</w:t>
      </w:r>
    </w:p>
    <w:p w14:paraId="7CCC7E0A" w14:textId="77777777" w:rsidR="00B02E6C" w:rsidRPr="002D6948" w:rsidRDefault="00B02E6C" w:rsidP="00B02E6C">
      <w:pPr>
        <w:spacing w:after="200" w:line="240" w:lineRule="auto"/>
        <w:contextualSpacing/>
        <w:rPr>
          <w:rFonts w:eastAsia="Times New Roman" w:cs="Times New Roman"/>
          <w:sz w:val="24"/>
          <w:szCs w:val="24"/>
        </w:rPr>
      </w:pPr>
      <w:r w:rsidRPr="002D6948">
        <w:rPr>
          <w:rFonts w:eastAsia="Times New Roman" w:cs="Times New Roman"/>
          <w:sz w:val="24"/>
          <w:szCs w:val="24"/>
        </w:rPr>
        <w:t>Suzanne Kirk</w:t>
      </w:r>
    </w:p>
    <w:p w14:paraId="4C0C52F2" w14:textId="77777777" w:rsidR="00B02E6C" w:rsidRPr="002D6948" w:rsidRDefault="00B02E6C" w:rsidP="00B02E6C">
      <w:pPr>
        <w:tabs>
          <w:tab w:val="left" w:pos="6000"/>
        </w:tabs>
        <w:spacing w:after="200" w:line="240" w:lineRule="auto"/>
        <w:contextualSpacing/>
        <w:rPr>
          <w:rFonts w:eastAsia="Times New Roman" w:cs="Times New Roman"/>
          <w:sz w:val="24"/>
          <w:szCs w:val="24"/>
        </w:rPr>
      </w:pPr>
      <w:r w:rsidRPr="002D6948">
        <w:rPr>
          <w:rFonts w:eastAsia="Times New Roman" w:cs="Times New Roman"/>
          <w:sz w:val="24"/>
          <w:szCs w:val="24"/>
        </w:rPr>
        <w:t>Heather Lundy</w:t>
      </w:r>
      <w:r>
        <w:rPr>
          <w:rFonts w:eastAsia="Times New Roman" w:cs="Times New Roman"/>
          <w:sz w:val="24"/>
          <w:szCs w:val="24"/>
        </w:rPr>
        <w:tab/>
      </w:r>
    </w:p>
    <w:p w14:paraId="0FD6FDEF" w14:textId="77777777" w:rsidR="00B02E6C" w:rsidRDefault="00B02E6C" w:rsidP="00B02E6C">
      <w:pPr>
        <w:spacing w:after="200" w:line="240" w:lineRule="auto"/>
        <w:contextualSpacing/>
        <w:rPr>
          <w:rFonts w:eastAsia="Times New Roman" w:cs="Times New Roman"/>
          <w:sz w:val="24"/>
          <w:szCs w:val="24"/>
        </w:rPr>
      </w:pPr>
      <w:r w:rsidRPr="002D6948">
        <w:rPr>
          <w:rFonts w:eastAsia="Times New Roman" w:cs="Times New Roman"/>
          <w:sz w:val="24"/>
          <w:szCs w:val="24"/>
        </w:rPr>
        <w:t>Melinda Spisso</w:t>
      </w:r>
      <w:r>
        <w:rPr>
          <w:rFonts w:eastAsia="Times New Roman" w:cs="Times New Roman"/>
          <w:sz w:val="24"/>
          <w:szCs w:val="24"/>
        </w:rPr>
        <w:t xml:space="preserve"> </w:t>
      </w:r>
    </w:p>
    <w:p w14:paraId="45D88281" w14:textId="77777777" w:rsidR="00B02E6C" w:rsidRPr="002D6948"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Lori Keith Robinson</w:t>
      </w:r>
    </w:p>
    <w:p w14:paraId="1E13700C" w14:textId="77777777" w:rsid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 xml:space="preserve">Melanie Orsini </w:t>
      </w:r>
    </w:p>
    <w:p w14:paraId="6ABE4663" w14:textId="77777777" w:rsid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Ray Rudolph</w:t>
      </w:r>
    </w:p>
    <w:p w14:paraId="209F2F7D" w14:textId="77777777" w:rsid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 xml:space="preserve">Abra </w:t>
      </w:r>
      <w:proofErr w:type="spellStart"/>
      <w:r>
        <w:rPr>
          <w:rFonts w:eastAsia="Times New Roman" w:cs="Times New Roman"/>
          <w:sz w:val="24"/>
          <w:szCs w:val="24"/>
        </w:rPr>
        <w:t>Lattany</w:t>
      </w:r>
      <w:proofErr w:type="spellEnd"/>
      <w:r>
        <w:rPr>
          <w:rFonts w:eastAsia="Times New Roman" w:cs="Times New Roman"/>
          <w:sz w:val="24"/>
          <w:szCs w:val="24"/>
        </w:rPr>
        <w:t xml:space="preserve">-Reed </w:t>
      </w:r>
    </w:p>
    <w:p w14:paraId="15ED9AFD" w14:textId="77777777" w:rsid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Danny Mahfet</w:t>
      </w:r>
      <w:r w:rsidRPr="007C1ABF">
        <w:rPr>
          <w:rFonts w:eastAsia="Times New Roman" w:cs="Times New Roman"/>
          <w:sz w:val="24"/>
          <w:szCs w:val="24"/>
        </w:rPr>
        <w:t xml:space="preserve"> </w:t>
      </w:r>
    </w:p>
    <w:p w14:paraId="575FA7D0" w14:textId="77777777" w:rsidR="00B02E6C" w:rsidRPr="002D6948"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MarRonde Lumpkin-Lotson</w:t>
      </w:r>
    </w:p>
    <w:p w14:paraId="0BB5B07B" w14:textId="77777777" w:rsid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Erica Backus</w:t>
      </w:r>
    </w:p>
    <w:p w14:paraId="544010F6" w14:textId="77777777" w:rsidR="00B02E6C" w:rsidRDefault="00B02E6C" w:rsidP="00B02E6C">
      <w:pPr>
        <w:spacing w:after="200" w:line="240" w:lineRule="auto"/>
        <w:contextualSpacing/>
        <w:rPr>
          <w:rFonts w:eastAsia="Times New Roman" w:cs="Times New Roman"/>
          <w:sz w:val="24"/>
          <w:szCs w:val="24"/>
        </w:rPr>
      </w:pPr>
      <w:r w:rsidRPr="002D6948">
        <w:rPr>
          <w:rFonts w:eastAsia="Times New Roman" w:cs="Times New Roman"/>
          <w:sz w:val="24"/>
          <w:szCs w:val="24"/>
        </w:rPr>
        <w:t>Leesa Bohler</w:t>
      </w:r>
    </w:p>
    <w:p w14:paraId="38D782A3" w14:textId="77777777" w:rsidR="00B02E6C" w:rsidRDefault="00B02E6C" w:rsidP="00B02E6C">
      <w:pPr>
        <w:spacing w:after="200" w:line="240" w:lineRule="auto"/>
        <w:contextualSpacing/>
        <w:rPr>
          <w:rFonts w:eastAsia="Times New Roman" w:cs="Times New Roman"/>
          <w:sz w:val="24"/>
          <w:szCs w:val="24"/>
        </w:rPr>
      </w:pPr>
      <w:proofErr w:type="spellStart"/>
      <w:r>
        <w:rPr>
          <w:rFonts w:eastAsia="Times New Roman" w:cs="Times New Roman"/>
          <w:sz w:val="24"/>
          <w:szCs w:val="24"/>
        </w:rPr>
        <w:t>Fariborz</w:t>
      </w:r>
      <w:proofErr w:type="spellEnd"/>
      <w:r>
        <w:rPr>
          <w:rFonts w:eastAsia="Times New Roman" w:cs="Times New Roman"/>
          <w:sz w:val="24"/>
          <w:szCs w:val="24"/>
        </w:rPr>
        <w:t xml:space="preserve"> </w:t>
      </w:r>
      <w:proofErr w:type="spellStart"/>
      <w:r>
        <w:rPr>
          <w:rFonts w:eastAsia="Times New Roman" w:cs="Times New Roman"/>
          <w:sz w:val="24"/>
          <w:szCs w:val="24"/>
        </w:rPr>
        <w:t>Zaer</w:t>
      </w:r>
      <w:proofErr w:type="spellEnd"/>
    </w:p>
    <w:p w14:paraId="3EBB75D1" w14:textId="77777777" w:rsidR="00B02E6C" w:rsidRPr="00CC66BE" w:rsidRDefault="00B02E6C" w:rsidP="00B02E6C">
      <w:pPr>
        <w:spacing w:after="200" w:line="240" w:lineRule="auto"/>
        <w:contextualSpacing/>
        <w:rPr>
          <w:rFonts w:eastAsia="Times New Roman" w:cs="Times New Roman"/>
          <w:sz w:val="24"/>
          <w:szCs w:val="24"/>
        </w:rPr>
      </w:pPr>
    </w:p>
    <w:p w14:paraId="38A39B28" w14:textId="77777777" w:rsidR="00B02E6C" w:rsidRDefault="00B02E6C" w:rsidP="00B02E6C">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Absent</w:t>
      </w:r>
    </w:p>
    <w:p w14:paraId="77842B43" w14:textId="77777777" w:rsid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Emily Dickinson</w:t>
      </w:r>
    </w:p>
    <w:p w14:paraId="247CB276" w14:textId="77777777" w:rsidR="00B02E6C" w:rsidRPr="0079425C" w:rsidRDefault="00B02E6C" w:rsidP="00B02E6C">
      <w:pPr>
        <w:spacing w:after="200" w:line="240" w:lineRule="auto"/>
        <w:contextualSpacing/>
        <w:rPr>
          <w:rFonts w:eastAsia="Times New Roman" w:cs="Times New Roman"/>
          <w:sz w:val="24"/>
          <w:szCs w:val="24"/>
        </w:rPr>
      </w:pPr>
    </w:p>
    <w:p w14:paraId="5ED71BED" w14:textId="77777777" w:rsidR="00B02E6C" w:rsidRPr="002D6948" w:rsidRDefault="00B02E6C" w:rsidP="00B02E6C">
      <w:pPr>
        <w:tabs>
          <w:tab w:val="left" w:pos="8535"/>
        </w:tabs>
        <w:spacing w:after="200" w:line="276" w:lineRule="auto"/>
        <w:rPr>
          <w:rFonts w:eastAsia="Times New Roman" w:cs="Times New Roman"/>
          <w:b/>
          <w:sz w:val="24"/>
          <w:szCs w:val="24"/>
          <w:u w:val="single"/>
        </w:rPr>
      </w:pPr>
      <w:r w:rsidRPr="002D6948">
        <w:rPr>
          <w:rFonts w:eastAsia="Times New Roman" w:cs="Times New Roman"/>
          <w:b/>
          <w:sz w:val="24"/>
          <w:szCs w:val="24"/>
          <w:u w:val="single"/>
        </w:rPr>
        <w:t>Staff in Attendance</w:t>
      </w:r>
    </w:p>
    <w:p w14:paraId="7D5742BD" w14:textId="77777777" w:rsidR="00B02E6C" w:rsidRPr="002D6948" w:rsidRDefault="00B02E6C" w:rsidP="00B02E6C">
      <w:pPr>
        <w:spacing w:after="200" w:line="240" w:lineRule="auto"/>
        <w:contextualSpacing/>
        <w:rPr>
          <w:rFonts w:eastAsia="Times New Roman" w:cs="Times New Roman"/>
          <w:sz w:val="24"/>
          <w:szCs w:val="24"/>
        </w:rPr>
      </w:pPr>
      <w:r w:rsidRPr="002D6948">
        <w:rPr>
          <w:rFonts w:eastAsia="Times New Roman" w:cs="Times New Roman"/>
          <w:sz w:val="24"/>
          <w:szCs w:val="24"/>
        </w:rPr>
        <w:t>Aileen Gabbey</w:t>
      </w:r>
    </w:p>
    <w:p w14:paraId="2C8E6392" w14:textId="77777777" w:rsidR="00B02E6C" w:rsidRDefault="00B02E6C" w:rsidP="00B02E6C">
      <w:pPr>
        <w:spacing w:after="200" w:line="240" w:lineRule="auto"/>
        <w:contextualSpacing/>
        <w:rPr>
          <w:rFonts w:eastAsia="Times New Roman" w:cs="Times New Roman"/>
          <w:sz w:val="24"/>
          <w:szCs w:val="24"/>
        </w:rPr>
      </w:pPr>
      <w:bookmarkStart w:id="0" w:name="_GoBack"/>
      <w:bookmarkEnd w:id="0"/>
    </w:p>
    <w:p w14:paraId="6D8EA729" w14:textId="77777777" w:rsidR="00B02E6C" w:rsidRDefault="00B02E6C" w:rsidP="00B02E6C">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Guest</w:t>
      </w:r>
    </w:p>
    <w:p w14:paraId="14AFC8E8" w14:textId="77777777" w:rsid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Phoenicia Miracle</w:t>
      </w:r>
    </w:p>
    <w:p w14:paraId="36BB2D3F" w14:textId="77777777" w:rsidR="00B02E6C" w:rsidRPr="00DB6670"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Lauren Dumas</w:t>
      </w:r>
    </w:p>
    <w:p w14:paraId="45C38FDF" w14:textId="77777777" w:rsidR="00B02E6C" w:rsidRDefault="00B02E6C" w:rsidP="00B02E6C">
      <w:pPr>
        <w:spacing w:after="200" w:line="240" w:lineRule="auto"/>
        <w:contextualSpacing/>
        <w:rPr>
          <w:rFonts w:eastAsia="Times New Roman" w:cs="Times New Roman"/>
          <w:b/>
          <w:sz w:val="24"/>
          <w:szCs w:val="24"/>
          <w:u w:val="single"/>
        </w:rPr>
      </w:pPr>
    </w:p>
    <w:p w14:paraId="7A732A83" w14:textId="77777777" w:rsidR="00B02E6C" w:rsidRDefault="00B02E6C" w:rsidP="00B02E6C">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Welcome and Introductions</w:t>
      </w:r>
    </w:p>
    <w:p w14:paraId="2F32CEE3" w14:textId="77777777" w:rsid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 xml:space="preserve">Suzanne welcomed the Board to the annual retreat.  This being Dr. </w:t>
      </w:r>
      <w:proofErr w:type="spellStart"/>
      <w:r>
        <w:rPr>
          <w:rFonts w:eastAsia="Times New Roman" w:cs="Times New Roman"/>
          <w:sz w:val="24"/>
          <w:szCs w:val="24"/>
        </w:rPr>
        <w:t>Zaer’s</w:t>
      </w:r>
      <w:proofErr w:type="spellEnd"/>
      <w:r>
        <w:rPr>
          <w:rFonts w:eastAsia="Times New Roman" w:cs="Times New Roman"/>
          <w:sz w:val="24"/>
          <w:szCs w:val="24"/>
        </w:rPr>
        <w:t xml:space="preserve"> first board meeting, we all introduced ourselves and Dr. </w:t>
      </w:r>
      <w:proofErr w:type="spellStart"/>
      <w:r>
        <w:rPr>
          <w:rFonts w:eastAsia="Times New Roman" w:cs="Times New Roman"/>
          <w:sz w:val="24"/>
          <w:szCs w:val="24"/>
        </w:rPr>
        <w:t>Zaer</w:t>
      </w:r>
      <w:proofErr w:type="spellEnd"/>
      <w:r>
        <w:rPr>
          <w:rFonts w:eastAsia="Times New Roman" w:cs="Times New Roman"/>
          <w:sz w:val="24"/>
          <w:szCs w:val="24"/>
        </w:rPr>
        <w:t xml:space="preserve"> shared information about himself.</w:t>
      </w:r>
    </w:p>
    <w:p w14:paraId="4B37B880" w14:textId="77777777" w:rsidR="00B02E6C" w:rsidRPr="00B02E6C" w:rsidRDefault="00B02E6C" w:rsidP="00B02E6C">
      <w:pPr>
        <w:spacing w:after="200" w:line="240" w:lineRule="auto"/>
        <w:contextualSpacing/>
        <w:rPr>
          <w:rFonts w:eastAsia="Times New Roman" w:cs="Times New Roman"/>
          <w:sz w:val="24"/>
          <w:szCs w:val="24"/>
        </w:rPr>
      </w:pPr>
    </w:p>
    <w:p w14:paraId="33ADDEC4" w14:textId="77777777" w:rsidR="00B02E6C" w:rsidRDefault="00B02E6C" w:rsidP="00B02E6C">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Review and approval of </w:t>
      </w:r>
      <w:r>
        <w:rPr>
          <w:rFonts w:eastAsia="Times New Roman" w:cs="Times New Roman"/>
          <w:b/>
          <w:sz w:val="24"/>
          <w:szCs w:val="24"/>
          <w:u w:val="single"/>
        </w:rPr>
        <w:t>December Mi</w:t>
      </w:r>
      <w:r w:rsidRPr="002D6948">
        <w:rPr>
          <w:rFonts w:eastAsia="Times New Roman" w:cs="Times New Roman"/>
          <w:b/>
          <w:sz w:val="24"/>
          <w:szCs w:val="24"/>
          <w:u w:val="single"/>
        </w:rPr>
        <w:t>nutes</w:t>
      </w:r>
    </w:p>
    <w:p w14:paraId="3047DDFF" w14:textId="77777777" w:rsid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Heather reviewed the December minutes. MarRonde moved to approve the minutes; Melanie seconded.  Approved.</w:t>
      </w:r>
    </w:p>
    <w:p w14:paraId="501C3C7A" w14:textId="77777777" w:rsidR="00B02E6C" w:rsidRPr="002D6948" w:rsidRDefault="00B02E6C" w:rsidP="00B02E6C">
      <w:pPr>
        <w:spacing w:after="200" w:line="240" w:lineRule="auto"/>
        <w:contextualSpacing/>
        <w:rPr>
          <w:rFonts w:eastAsia="Times New Roman" w:cs="Times New Roman"/>
          <w:sz w:val="24"/>
          <w:szCs w:val="24"/>
        </w:rPr>
      </w:pPr>
    </w:p>
    <w:p w14:paraId="6649010A" w14:textId="77777777" w:rsidR="00B02E6C" w:rsidRDefault="00B02E6C" w:rsidP="00B02E6C">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Executive Director’s Report</w:t>
      </w:r>
    </w:p>
    <w:p w14:paraId="19B9CBFB" w14:textId="77777777" w:rsid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Aileen delivered the Executive Director’s report, directing us to the fact that we do not have current financials yet since it’s so early in the month.  We are at $32,000 raised for Annual Fund, and all board members will be asked to follow up with potential donors.</w:t>
      </w:r>
    </w:p>
    <w:p w14:paraId="07D30C84" w14:textId="77777777" w:rsidR="00B02E6C" w:rsidRDefault="00B02E6C" w:rsidP="00B02E6C">
      <w:pPr>
        <w:spacing w:after="200" w:line="240" w:lineRule="auto"/>
        <w:contextualSpacing/>
        <w:rPr>
          <w:rFonts w:eastAsia="Times New Roman" w:cs="Times New Roman"/>
          <w:sz w:val="24"/>
          <w:szCs w:val="24"/>
        </w:rPr>
      </w:pPr>
    </w:p>
    <w:p w14:paraId="4693DD7F" w14:textId="77777777" w:rsidR="00B02E6C" w:rsidRDefault="00B02E6C" w:rsidP="00B02E6C">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Race Update</w:t>
      </w:r>
    </w:p>
    <w:p w14:paraId="31A53E29" w14:textId="77777777" w:rsidR="00B02E6C" w:rsidRP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lastRenderedPageBreak/>
        <w:t xml:space="preserve">Trace Staffing declined to sponsor the Survivor Tent this </w:t>
      </w:r>
      <w:proofErr w:type="gramStart"/>
      <w:r>
        <w:rPr>
          <w:rFonts w:eastAsia="Times New Roman" w:cs="Times New Roman"/>
          <w:sz w:val="24"/>
          <w:szCs w:val="24"/>
        </w:rPr>
        <w:t>year, but</w:t>
      </w:r>
      <w:proofErr w:type="gramEnd"/>
      <w:r>
        <w:rPr>
          <w:rFonts w:eastAsia="Times New Roman" w:cs="Times New Roman"/>
          <w:sz w:val="24"/>
          <w:szCs w:val="24"/>
        </w:rPr>
        <w:t xml:space="preserve"> will give to the Annual Fund (at a slightly lower amount than their usual sponsorship amount).  Aileen will need the Board’s ongoing help to locate Race sponsors.</w:t>
      </w:r>
    </w:p>
    <w:p w14:paraId="2B4E6963" w14:textId="77777777" w:rsidR="00B02E6C" w:rsidRPr="00511210" w:rsidRDefault="00B02E6C" w:rsidP="00B02E6C">
      <w:pPr>
        <w:spacing w:after="200" w:line="240" w:lineRule="auto"/>
        <w:contextualSpacing/>
        <w:rPr>
          <w:rFonts w:eastAsia="Times New Roman" w:cs="Times New Roman"/>
          <w:sz w:val="24"/>
          <w:szCs w:val="24"/>
        </w:rPr>
      </w:pPr>
    </w:p>
    <w:p w14:paraId="7A2DC12B" w14:textId="77777777" w:rsidR="00B02E6C" w:rsidRDefault="00B02E6C" w:rsidP="00B02E6C">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Treasurer’s Report</w:t>
      </w:r>
    </w:p>
    <w:p w14:paraId="48589664" w14:textId="5F439052" w:rsidR="00B02E6C" w:rsidRDefault="00B02E6C" w:rsidP="00B02E6C">
      <w:pPr>
        <w:spacing w:after="200" w:line="240" w:lineRule="auto"/>
        <w:contextualSpacing/>
        <w:rPr>
          <w:rFonts w:eastAsia="Times New Roman" w:cs="Times New Roman"/>
          <w:sz w:val="24"/>
          <w:szCs w:val="24"/>
        </w:rPr>
      </w:pPr>
      <w:r>
        <w:rPr>
          <w:rFonts w:eastAsia="Times New Roman" w:cs="Times New Roman"/>
          <w:sz w:val="24"/>
          <w:szCs w:val="24"/>
        </w:rPr>
        <w:t xml:space="preserve">Danny delivered the financial report and a first draft of the FY2020 budget.  We have been very consistent on the expense side.  On the revenue side, we have also been </w:t>
      </w:r>
      <w:proofErr w:type="gramStart"/>
      <w:r>
        <w:rPr>
          <w:rFonts w:eastAsia="Times New Roman" w:cs="Times New Roman"/>
          <w:sz w:val="24"/>
          <w:szCs w:val="24"/>
        </w:rPr>
        <w:t>fairly consistent</w:t>
      </w:r>
      <w:proofErr w:type="gramEnd"/>
      <w:r>
        <w:rPr>
          <w:rFonts w:eastAsia="Times New Roman" w:cs="Times New Roman"/>
          <w:sz w:val="24"/>
          <w:szCs w:val="24"/>
        </w:rPr>
        <w:t xml:space="preserve">, though </w:t>
      </w:r>
      <w:r w:rsidR="00BC6CA2">
        <w:rPr>
          <w:rFonts w:eastAsia="Times New Roman" w:cs="Times New Roman"/>
          <w:sz w:val="24"/>
          <w:szCs w:val="24"/>
        </w:rPr>
        <w:t>our corporate sponsorship numbers are down due to the loss of Kroger’s dollars.  There was some discussion about the fact that it would be helpful to review the 2020 budget as compared to the 2019 actuals</w:t>
      </w:r>
      <w:r w:rsidR="00B50C35">
        <w:rPr>
          <w:rFonts w:eastAsia="Times New Roman" w:cs="Times New Roman"/>
          <w:sz w:val="24"/>
          <w:szCs w:val="24"/>
        </w:rPr>
        <w:t>. We</w:t>
      </w:r>
      <w:r w:rsidR="00BC6CA2">
        <w:rPr>
          <w:rFonts w:eastAsia="Times New Roman" w:cs="Times New Roman"/>
          <w:sz w:val="24"/>
          <w:szCs w:val="24"/>
        </w:rPr>
        <w:t xml:space="preserve"> will review and approve the budget in February.  Our </w:t>
      </w:r>
      <w:r w:rsidR="00C85E9E">
        <w:rPr>
          <w:rFonts w:eastAsia="Times New Roman" w:cs="Times New Roman"/>
          <w:sz w:val="24"/>
          <w:szCs w:val="24"/>
        </w:rPr>
        <w:t xml:space="preserve">FY20 </w:t>
      </w:r>
      <w:r w:rsidR="00BC6CA2">
        <w:rPr>
          <w:rFonts w:eastAsia="Times New Roman" w:cs="Times New Roman"/>
          <w:sz w:val="24"/>
          <w:szCs w:val="24"/>
        </w:rPr>
        <w:t xml:space="preserve">expense ratio is </w:t>
      </w:r>
      <w:r w:rsidR="00C85E9E">
        <w:rPr>
          <w:rFonts w:eastAsia="Times New Roman" w:cs="Times New Roman"/>
          <w:sz w:val="24"/>
          <w:szCs w:val="24"/>
        </w:rPr>
        <w:t xml:space="preserve">budgeted at </w:t>
      </w:r>
      <w:r w:rsidR="00BC6CA2">
        <w:rPr>
          <w:rFonts w:eastAsia="Times New Roman" w:cs="Times New Roman"/>
          <w:sz w:val="24"/>
          <w:szCs w:val="24"/>
        </w:rPr>
        <w:t>27%.</w:t>
      </w:r>
    </w:p>
    <w:p w14:paraId="098E5944" w14:textId="77777777" w:rsidR="00BC6CA2" w:rsidRDefault="00BC6CA2" w:rsidP="00B02E6C">
      <w:pPr>
        <w:spacing w:after="200" w:line="240" w:lineRule="auto"/>
        <w:contextualSpacing/>
        <w:rPr>
          <w:rFonts w:eastAsia="Times New Roman" w:cs="Times New Roman"/>
          <w:sz w:val="24"/>
          <w:szCs w:val="24"/>
        </w:rPr>
      </w:pPr>
    </w:p>
    <w:p w14:paraId="35033E80" w14:textId="77777777" w:rsidR="00BC6CA2" w:rsidRDefault="00BC6CA2" w:rsidP="00B02E6C">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Retreat Activities/Discussion</w:t>
      </w:r>
    </w:p>
    <w:p w14:paraId="58818233" w14:textId="77777777" w:rsidR="00BC6CA2" w:rsidRDefault="00BC6CA2" w:rsidP="00B02E6C">
      <w:pPr>
        <w:spacing w:after="200" w:line="240" w:lineRule="auto"/>
        <w:contextualSpacing/>
        <w:rPr>
          <w:rFonts w:eastAsia="Times New Roman" w:cs="Times New Roman"/>
          <w:b/>
          <w:sz w:val="24"/>
          <w:szCs w:val="24"/>
          <w:u w:val="single"/>
        </w:rPr>
      </w:pPr>
    </w:p>
    <w:p w14:paraId="7B6CC63A" w14:textId="77777777" w:rsidR="00BC6CA2" w:rsidRDefault="00BC6CA2" w:rsidP="00B02E6C">
      <w:pPr>
        <w:spacing w:after="200" w:line="240" w:lineRule="auto"/>
        <w:contextualSpacing/>
        <w:rPr>
          <w:rFonts w:eastAsia="Times New Roman" w:cs="Times New Roman"/>
          <w:sz w:val="24"/>
          <w:szCs w:val="24"/>
        </w:rPr>
      </w:pPr>
      <w:r>
        <w:rPr>
          <w:rFonts w:eastAsia="Times New Roman" w:cs="Times New Roman"/>
          <w:sz w:val="24"/>
          <w:szCs w:val="24"/>
        </w:rPr>
        <w:t>Jessica Dumas, the Retreat moderator, led the Board in an opening activity designed to challenge assumptions we all may have made about fundraising, our work on the Board, and what is needed to reach our goals.</w:t>
      </w:r>
    </w:p>
    <w:p w14:paraId="16FD87E6" w14:textId="77777777" w:rsidR="00BC6CA2" w:rsidRDefault="00BC6CA2" w:rsidP="00B02E6C">
      <w:pPr>
        <w:spacing w:after="200" w:line="240" w:lineRule="auto"/>
        <w:contextualSpacing/>
        <w:rPr>
          <w:rFonts w:eastAsia="Times New Roman" w:cs="Times New Roman"/>
          <w:sz w:val="24"/>
          <w:szCs w:val="24"/>
        </w:rPr>
      </w:pPr>
    </w:p>
    <w:p w14:paraId="17533A87" w14:textId="77777777" w:rsidR="00BC6CA2" w:rsidRDefault="00BC6CA2" w:rsidP="00B02E6C">
      <w:pPr>
        <w:spacing w:after="200" w:line="240" w:lineRule="auto"/>
        <w:contextualSpacing/>
        <w:rPr>
          <w:rFonts w:eastAsia="Times New Roman" w:cs="Times New Roman"/>
          <w:sz w:val="24"/>
          <w:szCs w:val="24"/>
        </w:rPr>
      </w:pPr>
      <w:r>
        <w:rPr>
          <w:rFonts w:eastAsia="Times New Roman" w:cs="Times New Roman"/>
          <w:sz w:val="24"/>
          <w:szCs w:val="24"/>
        </w:rPr>
        <w:t>Phoenicia Miracle delivered a presentation called “Miracle Strategies; Fundraising and Marketing,” sharing her experience, success, and tips for focused fundraising.  After Ms. Miracle’s presentation, the Board engaged in a discussion of how we can apply what we learned to our work on the Board.</w:t>
      </w:r>
    </w:p>
    <w:p w14:paraId="6EF91AD1" w14:textId="77777777" w:rsidR="00BC6CA2" w:rsidRDefault="00BC6CA2" w:rsidP="00B02E6C">
      <w:pPr>
        <w:spacing w:after="200" w:line="240" w:lineRule="auto"/>
        <w:contextualSpacing/>
        <w:rPr>
          <w:rFonts w:eastAsia="Times New Roman" w:cs="Times New Roman"/>
          <w:sz w:val="24"/>
          <w:szCs w:val="24"/>
        </w:rPr>
      </w:pPr>
    </w:p>
    <w:p w14:paraId="6586B298" w14:textId="77777777" w:rsidR="00BC6CA2" w:rsidRDefault="00BC6CA2" w:rsidP="00B02E6C">
      <w:pPr>
        <w:spacing w:after="200" w:line="240" w:lineRule="auto"/>
        <w:contextualSpacing/>
        <w:rPr>
          <w:rFonts w:eastAsia="Times New Roman" w:cs="Times New Roman"/>
          <w:sz w:val="24"/>
          <w:szCs w:val="24"/>
        </w:rPr>
      </w:pPr>
      <w:r>
        <w:rPr>
          <w:rFonts w:eastAsia="Times New Roman" w:cs="Times New Roman"/>
          <w:sz w:val="24"/>
          <w:szCs w:val="24"/>
        </w:rPr>
        <w:t>During lunch, the Board engaged in a brainstorm session focused on Annual Fund, and specifically whether we should modify its title.  Many good suggestions were floated, and it was decided that this should be an ongoing discussion.</w:t>
      </w:r>
    </w:p>
    <w:p w14:paraId="7B7E55FE" w14:textId="77777777" w:rsidR="00BC6CA2" w:rsidRDefault="00BC6CA2" w:rsidP="00B02E6C">
      <w:pPr>
        <w:spacing w:after="200" w:line="240" w:lineRule="auto"/>
        <w:contextualSpacing/>
        <w:rPr>
          <w:rFonts w:eastAsia="Times New Roman" w:cs="Times New Roman"/>
          <w:sz w:val="24"/>
          <w:szCs w:val="24"/>
        </w:rPr>
      </w:pPr>
    </w:p>
    <w:p w14:paraId="38B5FD3E" w14:textId="39A16E9E" w:rsidR="00BC6CA2" w:rsidRDefault="00BC6CA2" w:rsidP="00B02E6C">
      <w:pPr>
        <w:spacing w:after="200" w:line="240" w:lineRule="auto"/>
        <w:contextualSpacing/>
        <w:rPr>
          <w:rFonts w:eastAsia="Times New Roman" w:cs="Times New Roman"/>
          <w:sz w:val="24"/>
          <w:szCs w:val="24"/>
        </w:rPr>
      </w:pPr>
      <w:r>
        <w:rPr>
          <w:rFonts w:eastAsia="Times New Roman" w:cs="Times New Roman"/>
          <w:sz w:val="24"/>
          <w:szCs w:val="24"/>
        </w:rPr>
        <w:t>The Board the</w:t>
      </w:r>
      <w:r w:rsidR="00FC2BB3">
        <w:rPr>
          <w:rFonts w:eastAsia="Times New Roman" w:cs="Times New Roman"/>
          <w:sz w:val="24"/>
          <w:szCs w:val="24"/>
        </w:rPr>
        <w:t>n</w:t>
      </w:r>
      <w:r>
        <w:rPr>
          <w:rFonts w:eastAsia="Times New Roman" w:cs="Times New Roman"/>
          <w:sz w:val="24"/>
          <w:szCs w:val="24"/>
        </w:rPr>
        <w:t xml:space="preserve"> reviewed our Strategic Plan in detail, for purposes of making sure everything listed therein still accurately describes our issues, mission and efforts to achieve goals. Board members were given a chance to pick the most pressing areas we would like to focus on.</w:t>
      </w:r>
    </w:p>
    <w:p w14:paraId="38C0F2B0" w14:textId="77777777" w:rsidR="00BC6CA2" w:rsidRDefault="00BC6CA2" w:rsidP="00B02E6C">
      <w:pPr>
        <w:spacing w:after="200" w:line="240" w:lineRule="auto"/>
        <w:contextualSpacing/>
        <w:rPr>
          <w:rFonts w:eastAsia="Times New Roman" w:cs="Times New Roman"/>
          <w:sz w:val="24"/>
          <w:szCs w:val="24"/>
        </w:rPr>
      </w:pPr>
    </w:p>
    <w:p w14:paraId="5D2B287F" w14:textId="77777777" w:rsidR="00BC6CA2" w:rsidRDefault="00BC6CA2" w:rsidP="00B02E6C">
      <w:pPr>
        <w:spacing w:after="200" w:line="240" w:lineRule="auto"/>
        <w:contextualSpacing/>
        <w:rPr>
          <w:rFonts w:eastAsia="Times New Roman" w:cs="Times New Roman"/>
          <w:sz w:val="24"/>
          <w:szCs w:val="24"/>
        </w:rPr>
      </w:pPr>
      <w:r>
        <w:rPr>
          <w:rFonts w:eastAsia="Times New Roman" w:cs="Times New Roman"/>
          <w:sz w:val="24"/>
          <w:szCs w:val="24"/>
        </w:rPr>
        <w:t>After the Strategic Plan review, the Board split into breakout groups to discuss the hot-button issues that arose during the Strategic Plan review.  Focused fundraising seemed to be the top priority.  There was also a lot of discussion about reviving or reinventing the Community Advisory Committee.</w:t>
      </w:r>
    </w:p>
    <w:p w14:paraId="5BBD72D1" w14:textId="77777777" w:rsidR="00BC6CA2" w:rsidRDefault="00BC6CA2" w:rsidP="00B02E6C">
      <w:pPr>
        <w:spacing w:after="200" w:line="240" w:lineRule="auto"/>
        <w:contextualSpacing/>
        <w:rPr>
          <w:rFonts w:eastAsia="Times New Roman" w:cs="Times New Roman"/>
          <w:sz w:val="24"/>
          <w:szCs w:val="24"/>
        </w:rPr>
      </w:pPr>
    </w:p>
    <w:p w14:paraId="0DEA9E3C" w14:textId="77777777" w:rsidR="00BC6CA2" w:rsidRPr="00BC6CA2" w:rsidRDefault="00BC6CA2" w:rsidP="00B02E6C">
      <w:pPr>
        <w:spacing w:after="200" w:line="240" w:lineRule="auto"/>
        <w:contextualSpacing/>
        <w:rPr>
          <w:rFonts w:eastAsia="Times New Roman" w:cs="Times New Roman"/>
          <w:sz w:val="24"/>
          <w:szCs w:val="24"/>
        </w:rPr>
      </w:pPr>
      <w:r>
        <w:rPr>
          <w:rFonts w:eastAsia="Times New Roman" w:cs="Times New Roman"/>
          <w:sz w:val="24"/>
          <w:szCs w:val="24"/>
        </w:rPr>
        <w:t>The Board Retreat concluded at 3:00 p.m.</w:t>
      </w:r>
    </w:p>
    <w:sectPr w:rsidR="00BC6CA2" w:rsidRPr="00BC6CA2" w:rsidSect="00BD5B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FC47" w14:textId="77777777" w:rsidR="005452FD" w:rsidRDefault="005452FD">
      <w:pPr>
        <w:spacing w:after="0" w:line="240" w:lineRule="auto"/>
      </w:pPr>
      <w:r>
        <w:separator/>
      </w:r>
    </w:p>
  </w:endnote>
  <w:endnote w:type="continuationSeparator" w:id="0">
    <w:p w14:paraId="5730619B" w14:textId="77777777" w:rsidR="005452FD" w:rsidRDefault="0054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85A4" w14:textId="77777777" w:rsidR="00456213" w:rsidRDefault="005D54A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w:t>
    </w:r>
    <w:r>
      <w:rPr>
        <w:caps/>
        <w:noProof/>
        <w:color w:val="4472C4" w:themeColor="accent1"/>
      </w:rPr>
      <w:fldChar w:fldCharType="end"/>
    </w:r>
  </w:p>
  <w:p w14:paraId="58DBAAE6" w14:textId="77777777" w:rsidR="00456213" w:rsidRDefault="00545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2716D" w14:textId="77777777" w:rsidR="005452FD" w:rsidRDefault="005452FD">
      <w:pPr>
        <w:spacing w:after="0" w:line="240" w:lineRule="auto"/>
      </w:pPr>
      <w:r>
        <w:separator/>
      </w:r>
    </w:p>
  </w:footnote>
  <w:footnote w:type="continuationSeparator" w:id="0">
    <w:p w14:paraId="45261669" w14:textId="77777777" w:rsidR="005452FD" w:rsidRDefault="0054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2606" w14:textId="77777777" w:rsidR="006731DA" w:rsidRDefault="005D54AD" w:rsidP="003D5EF9">
    <w:pPr>
      <w:pStyle w:val="Header"/>
      <w:jc w:val="center"/>
    </w:pPr>
    <w:r w:rsidRPr="007F14DA">
      <w:rPr>
        <w:noProof/>
      </w:rPr>
      <w:drawing>
        <wp:inline distT="0" distB="0" distL="0" distR="0" wp14:anchorId="1A437EF0" wp14:editId="2A69747C">
          <wp:extent cx="1400175" cy="628650"/>
          <wp:effectExtent l="0" t="0" r="9525" b="0"/>
          <wp:docPr id="1" name="Picture 1" descr="Coastal_Georgia_Horizont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al_Georgia_Horizonta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6C"/>
    <w:rsid w:val="0050556D"/>
    <w:rsid w:val="005452FD"/>
    <w:rsid w:val="005D54AD"/>
    <w:rsid w:val="007C619B"/>
    <w:rsid w:val="00AA4CCE"/>
    <w:rsid w:val="00B02E6C"/>
    <w:rsid w:val="00B20201"/>
    <w:rsid w:val="00B50C35"/>
    <w:rsid w:val="00BC6CA2"/>
    <w:rsid w:val="00C85E9E"/>
    <w:rsid w:val="00FC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9CC6"/>
  <w15:chartTrackingRefBased/>
  <w15:docId w15:val="{4375222E-7CC0-47AA-8DD6-2DFFE76A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E6C"/>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B02E6C"/>
    <w:rPr>
      <w:rFonts w:eastAsia="Times New Roman" w:cs="Times New Roman"/>
    </w:rPr>
  </w:style>
  <w:style w:type="paragraph" w:styleId="Footer">
    <w:name w:val="footer"/>
    <w:basedOn w:val="Normal"/>
    <w:link w:val="FooterChar"/>
    <w:uiPriority w:val="99"/>
    <w:unhideWhenUsed/>
    <w:rsid w:val="00B02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Lundy</dc:creator>
  <cp:keywords/>
  <dc:description/>
  <cp:lastModifiedBy>Aileen Gabbey</cp:lastModifiedBy>
  <cp:revision>6</cp:revision>
  <cp:lastPrinted>2019-02-04T18:34:00Z</cp:lastPrinted>
  <dcterms:created xsi:type="dcterms:W3CDTF">2019-02-04T18:17:00Z</dcterms:created>
  <dcterms:modified xsi:type="dcterms:W3CDTF">2019-02-04T18:35:00Z</dcterms:modified>
</cp:coreProperties>
</file>